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22E8" w14:textId="77777777" w:rsidR="00026873" w:rsidRPr="00796B37" w:rsidRDefault="00026873" w:rsidP="00026873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05184" wp14:editId="7FF7509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2098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ED919" w14:textId="77777777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Político-Electorales de la Ciudadanía.</w:t>
                            </w:r>
                          </w:p>
                          <w:p w14:paraId="1B8B50C7" w14:textId="22A80682" w:rsidR="00026873" w:rsidRPr="005C5936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345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TEEA-JDC-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  <w:r w:rsidR="007A54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0317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236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A69AB7" w14:textId="486C2D78" w:rsidR="00026873" w:rsidRPr="00A32B27" w:rsidRDefault="00026873" w:rsidP="00026873">
                            <w:pPr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A54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54FF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Diputada Irma Karola Macías Martínez</w:t>
                            </w:r>
                            <w:r w:rsidR="00A32B2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54E255" w14:textId="244B5982" w:rsidR="00026873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817A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1FE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Diputado Juan Luis Jasso Hernández.</w:t>
                            </w:r>
                          </w:p>
                          <w:p w14:paraId="777BBDE7" w14:textId="77777777" w:rsidR="00026873" w:rsidRPr="009D2311" w:rsidRDefault="00026873" w:rsidP="0002687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0518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7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XpDQIAAPc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" stroked="f">
                <v:textbox>
                  <w:txbxContent>
                    <w:p w14:paraId="346ED919" w14:textId="77777777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Político-Electorales de la Ciudadanía.</w:t>
                      </w:r>
                    </w:p>
                    <w:p w14:paraId="1B8B50C7" w14:textId="22A80682" w:rsidR="00026873" w:rsidRPr="005C5936" w:rsidRDefault="00026873" w:rsidP="00026873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345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TEEA-JDC-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  <w:r w:rsidR="007A54FF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03178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236B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AA69AB7" w14:textId="486C2D78" w:rsidR="00026873" w:rsidRPr="00A32B27" w:rsidRDefault="00026873" w:rsidP="00026873">
                      <w:pPr>
                        <w:jc w:val="both"/>
                        <w:rPr>
                          <w:rFonts w:ascii="Arial" w:eastAsia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7A54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54FF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Diputada Irma Karola Macías Martínez</w:t>
                      </w:r>
                      <w:r w:rsidR="00A32B2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454E255" w14:textId="244B5982" w:rsidR="00026873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817A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51FE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Diputado Juan Luis Jasso Hernández.</w:t>
                      </w:r>
                    </w:p>
                    <w:p w14:paraId="777BBDE7" w14:textId="77777777" w:rsidR="00026873" w:rsidRPr="009D2311" w:rsidRDefault="00026873" w:rsidP="0002687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11FAF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594AB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B94865A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F32128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94BDC1C" w14:textId="77777777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E48238B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088719F" w14:textId="77777777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A2C3FB5" w14:textId="77777777" w:rsidR="004C2F3C" w:rsidRDefault="004C2F3C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055156" w14:textId="52D131F4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eneral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</w:t>
      </w:r>
      <w:r w:rsidR="00D17C61"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D51FE8">
        <w:rPr>
          <w:rFonts w:ascii="Arial" w:eastAsia="Times New Roman" w:hAnsi="Arial" w:cs="Arial"/>
          <w:bCs/>
          <w:sz w:val="24"/>
          <w:szCs w:val="24"/>
          <w:lang w:eastAsia="es-MX"/>
        </w:rPr>
        <w:t>529</w:t>
      </w:r>
      <w:r w:rsidRPr="003735A8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34533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D51FE8">
        <w:rPr>
          <w:rFonts w:ascii="Arial" w:eastAsia="Times New Roman" w:hAnsi="Arial" w:cs="Arial"/>
          <w:bCs/>
          <w:sz w:val="24"/>
          <w:szCs w:val="24"/>
          <w:lang w:eastAsia="es-MX"/>
        </w:rPr>
        <w:t>trece de julio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</w:t>
      </w:r>
      <w:r w:rsidR="007236BF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026873" w14:paraId="6131756D" w14:textId="77777777" w:rsidTr="00DA6FDF">
        <w:tc>
          <w:tcPr>
            <w:tcW w:w="3397" w:type="dxa"/>
          </w:tcPr>
          <w:p w14:paraId="610E3193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5431" w:type="dxa"/>
          </w:tcPr>
          <w:p w14:paraId="7890AC5D" w14:textId="77777777" w:rsidR="00026873" w:rsidRPr="00547DDF" w:rsidRDefault="00026873" w:rsidP="00150B4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026873" w14:paraId="43DEE2FB" w14:textId="77777777" w:rsidTr="00DA6FDF">
        <w:tc>
          <w:tcPr>
            <w:tcW w:w="3397" w:type="dxa"/>
          </w:tcPr>
          <w:p w14:paraId="4172CA5D" w14:textId="1D5FF4B8" w:rsidR="00026873" w:rsidRPr="007D1034" w:rsidRDefault="008029D1" w:rsidP="0034533C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Escrito que contiene </w:t>
            </w:r>
            <w:r w:rsidR="007236B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 juicio para la ciudadanía</w:t>
            </w:r>
            <w:r w:rsidR="00DA6FD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presentado directamente en la Oficialía de Partes de este Tribunal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431" w:type="dxa"/>
          </w:tcPr>
          <w:p w14:paraId="6BCA1D9C" w14:textId="7AD5E0E0" w:rsidR="00026873" w:rsidRPr="00F92EEF" w:rsidRDefault="006232AF" w:rsidP="00150B43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Violencia Política contra la Mujer en Razón de Género</w:t>
            </w:r>
            <w:r w:rsidR="00D51FE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en el ejercicio de sus funciones legislativas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, atribuida al </w:t>
            </w:r>
            <w:r w:rsidR="00D51FE8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Diputado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D51FE8">
              <w:rPr>
                <w:rFonts w:ascii="Arial" w:hAnsi="Arial" w:cs="Arial"/>
                <w:bCs/>
                <w:sz w:val="24"/>
                <w:szCs w:val="24"/>
              </w:rPr>
              <w:t>Juan Luis Jasso Hernández, al solicitar la sustitución de la accionante de las comisiones legislativas.</w:t>
            </w:r>
          </w:p>
        </w:tc>
      </w:tr>
    </w:tbl>
    <w:p w14:paraId="58B6940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595FAD" w14:textId="450BF93F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D51FE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trece de julio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veinti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2B86436" w14:textId="22261868" w:rsidR="00026873" w:rsidRDefault="00026873" w:rsidP="0002687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6D2">
        <w:rPr>
          <w:rFonts w:ascii="Arial" w:hAnsi="Arial" w:cs="Arial"/>
          <w:sz w:val="24"/>
          <w:szCs w:val="24"/>
        </w:rPr>
        <w:t>Vista la cuenta, con fundamento en los artículos 298, 299, 300, 301, 354 y 356, fracción VII, del Código Electoral del Estado de Aguascalientes; 18, fracción XIII, y 113, del Reglamento Interior del Tribunal Electoral del Estado de Aguascalientes; 9, 10 y 11 de los Lineamientos para la tramitación, sustanciación y resolución del juicio para la protección de los derechos político-electorales de</w:t>
      </w:r>
      <w:r w:rsidR="009C6F60">
        <w:rPr>
          <w:rFonts w:ascii="Arial" w:hAnsi="Arial" w:cs="Arial"/>
          <w:sz w:val="24"/>
          <w:szCs w:val="24"/>
        </w:rPr>
        <w:t xml:space="preserve"> </w:t>
      </w:r>
      <w:r w:rsidRPr="002346D2">
        <w:rPr>
          <w:rFonts w:ascii="Arial" w:hAnsi="Arial" w:cs="Arial"/>
          <w:sz w:val="24"/>
          <w:szCs w:val="24"/>
        </w:rPr>
        <w:t>l</w:t>
      </w:r>
      <w:r w:rsidR="009C6F60">
        <w:rPr>
          <w:rFonts w:ascii="Arial" w:hAnsi="Arial" w:cs="Arial"/>
          <w:sz w:val="24"/>
          <w:szCs w:val="24"/>
        </w:rPr>
        <w:t>a</w:t>
      </w:r>
      <w:r w:rsidRPr="002346D2">
        <w:rPr>
          <w:rFonts w:ascii="Arial" w:hAnsi="Arial" w:cs="Arial"/>
          <w:sz w:val="24"/>
          <w:szCs w:val="24"/>
        </w:rPr>
        <w:t xml:space="preserve"> ciudadan</w:t>
      </w:r>
      <w:r w:rsidR="009C6F60">
        <w:rPr>
          <w:rFonts w:ascii="Arial" w:hAnsi="Arial" w:cs="Arial"/>
          <w:sz w:val="24"/>
          <w:szCs w:val="24"/>
        </w:rPr>
        <w:t>ía</w:t>
      </w:r>
      <w:r w:rsidRPr="002346D2">
        <w:rPr>
          <w:rFonts w:ascii="Arial" w:hAnsi="Arial" w:cs="Arial"/>
          <w:sz w:val="24"/>
          <w:szCs w:val="24"/>
        </w:rPr>
        <w:t>, el juicio electoral, y asunto general, competencia del Tribunal Electoral del Estado de Aguascalientes, se acuerda:</w:t>
      </w:r>
    </w:p>
    <w:p w14:paraId="06E948E8" w14:textId="1FF80A38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 Integración de expediente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01</w:t>
      </w:r>
      <w:r w:rsidR="00D51FE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Pr="009C6F6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6232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3E9EA53A" w14:textId="157E1160" w:rsidR="00026873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</w:t>
      </w:r>
      <w:r w:rsidR="00A400FF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bookmarkStart w:id="0" w:name="_Hlk55567895"/>
      <w:r w:rsidR="00413FB0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CE05D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413FB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4C2F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0"/>
      <w:r w:rsidR="00413FB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</w:t>
      </w:r>
      <w:r w:rsidR="00CE05D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Hernández</w:t>
      </w:r>
      <w:r w:rsidR="00413FB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Gallegos.</w:t>
      </w:r>
    </w:p>
    <w:p w14:paraId="454CDD56" w14:textId="7CE96F9C" w:rsidR="00D51FE8" w:rsidRDefault="00FA5DA7" w:rsidP="00FA5DA7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/>
          <w:sz w:val="24"/>
          <w:szCs w:val="24"/>
          <w:lang w:eastAsia="es-MX"/>
        </w:rPr>
        <w:t>Remisión de demanda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. </w:t>
      </w:r>
      <w:r w:rsidRPr="00B9223C">
        <w:rPr>
          <w:rFonts w:ascii="Arial" w:eastAsia="Times New Roman" w:hAnsi="Arial" w:cs="Arial"/>
          <w:sz w:val="24"/>
          <w:szCs w:val="24"/>
          <w:lang w:eastAsia="es-MX"/>
        </w:rPr>
        <w:t>Para los efectos previstos en los artículos 311 y 312, del Código Electoral de esta entidad, así como lo establecido en el artículo 104, del Reglamento Interior de este Tribunal, remítase de inmediato a la autoridad señalada como responsable con copia certificada del escrito que contiene el medio de impugnación, recibido por Oficialía de Partes de este Tribunal, para que, a partir de que le sea notificado el presente proveído,</w:t>
      </w:r>
      <w:r w:rsidRPr="00B9223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de inmediato realice</w:t>
      </w:r>
      <w:r w:rsidRPr="00B9223C">
        <w:rPr>
          <w:rFonts w:ascii="Arial" w:eastAsia="Times New Roman" w:hAnsi="Arial" w:cs="Arial"/>
          <w:sz w:val="24"/>
          <w:szCs w:val="24"/>
          <w:lang w:eastAsia="es-MX"/>
        </w:rPr>
        <w:t xml:space="preserve"> trámite correspondiente a la demanda.</w:t>
      </w:r>
    </w:p>
    <w:p w14:paraId="67357DB5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0A246837" w14:textId="77777777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1BEC931" w14:textId="545C065F" w:rsidR="00026873" w:rsidRPr="00796B37" w:rsidRDefault="00026873" w:rsidP="0002687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1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7F393404" w14:textId="562D0C06" w:rsidR="00026873" w:rsidRPr="00796B37" w:rsidRDefault="00026873" w:rsidP="00026873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08D67C7" w14:textId="1413C391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BD30D8A" w14:textId="3DCD9D49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Magistrada Presidenta</w:t>
      </w:r>
    </w:p>
    <w:p w14:paraId="4ABB5594" w14:textId="3EF6580D" w:rsidR="00026873" w:rsidRPr="00796B37" w:rsidRDefault="00026873" w:rsidP="00026873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CEDE91" w14:textId="0F253EF9" w:rsidR="00026873" w:rsidRPr="00896D3D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E3D2550" w14:textId="35403B1C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ACD3039" w14:textId="4EFFDD08" w:rsidR="00026873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CBFE376" w14:textId="19331EDE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885D6CC" w14:textId="59318216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18E1B0B" w14:textId="3ED2F8A2" w:rsidR="00026873" w:rsidRPr="00796B37" w:rsidRDefault="00026873" w:rsidP="0002687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55FC936D" w14:textId="26F47E60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5B09875" w14:textId="77777777" w:rsidR="00026873" w:rsidRPr="00796B37" w:rsidRDefault="00026873" w:rsidP="00026873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1"/>
    <w:p w14:paraId="72D5B4DD" w14:textId="77777777" w:rsidR="00026873" w:rsidRPr="00796B37" w:rsidRDefault="00026873" w:rsidP="00026873">
      <w:pPr>
        <w:ind w:firstLine="284"/>
        <w:jc w:val="both"/>
        <w:rPr>
          <w:sz w:val="24"/>
          <w:szCs w:val="24"/>
        </w:rPr>
      </w:pPr>
    </w:p>
    <w:p w14:paraId="0B8885DD" w14:textId="77777777" w:rsidR="00026873" w:rsidRDefault="00026873" w:rsidP="00026873"/>
    <w:p w14:paraId="67ACFD5A" w14:textId="77777777" w:rsidR="00BE1140" w:rsidRDefault="00BE1140"/>
    <w:sectPr w:rsidR="00BE1140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E7B9" w14:textId="77777777" w:rsidR="001E7359" w:rsidRDefault="001E7359">
      <w:pPr>
        <w:spacing w:after="0" w:line="240" w:lineRule="auto"/>
      </w:pPr>
      <w:r>
        <w:separator/>
      </w:r>
    </w:p>
  </w:endnote>
  <w:endnote w:type="continuationSeparator" w:id="0">
    <w:p w14:paraId="28583B92" w14:textId="77777777" w:rsidR="001E7359" w:rsidRDefault="001E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B25F" w14:textId="77777777" w:rsidR="00F71849" w:rsidRDefault="00046FEA">
    <w:pPr>
      <w:pStyle w:val="Piedepgina"/>
      <w:jc w:val="right"/>
    </w:pPr>
  </w:p>
  <w:p w14:paraId="1920C706" w14:textId="77777777" w:rsidR="00F71849" w:rsidRDefault="00046F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9A33" w14:textId="77777777" w:rsidR="001E7359" w:rsidRDefault="001E7359">
      <w:pPr>
        <w:spacing w:after="0" w:line="240" w:lineRule="auto"/>
      </w:pPr>
      <w:r>
        <w:separator/>
      </w:r>
    </w:p>
  </w:footnote>
  <w:footnote w:type="continuationSeparator" w:id="0">
    <w:p w14:paraId="4EB61118" w14:textId="77777777" w:rsidR="001E7359" w:rsidRDefault="001E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20B" w14:textId="77777777" w:rsidR="00BE65DA" w:rsidRDefault="0034533C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1CD2F67" wp14:editId="47A06E04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0A962FF" wp14:editId="2D47BE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0FDCA4" w14:textId="77777777" w:rsidR="00BE65DA" w:rsidRDefault="0034533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4533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62FF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80FDCA4" w14:textId="77777777" w:rsidR="00BE65DA" w:rsidRDefault="0034533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4533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A21D67" w14:textId="77777777" w:rsidR="00BE65DA" w:rsidRDefault="00046FE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084E9DE3" w14:textId="77777777" w:rsidR="00BE65DA" w:rsidRDefault="00046FE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B0BBA0C" w14:textId="77777777" w:rsidR="00F71849" w:rsidRDefault="0034533C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BED3B20" w14:textId="77777777" w:rsidR="00F71849" w:rsidRPr="00A46BD3" w:rsidRDefault="0034533C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7701E927" w14:textId="0F273755" w:rsidR="00F71849" w:rsidRDefault="0034533C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0777C0">
      <w:rPr>
        <w:rFonts w:ascii="Century Gothic" w:hAnsi="Century Gothic"/>
        <w:b/>
      </w:rPr>
      <w:t xml:space="preserve">turno </w:t>
    </w:r>
    <w:r w:rsidR="00D51FE8">
      <w:rPr>
        <w:rFonts w:ascii="Century Gothic" w:hAnsi="Century Gothic"/>
        <w:b/>
      </w:rPr>
      <w:t xml:space="preserve">y requerimiento </w:t>
    </w:r>
    <w:r>
      <w:rPr>
        <w:rFonts w:ascii="Century Gothic" w:hAnsi="Century Gothic"/>
        <w:b/>
      </w:rPr>
      <w:t>de Presidencia</w:t>
    </w:r>
  </w:p>
  <w:p w14:paraId="1F5A75A8" w14:textId="77777777" w:rsidR="00BE65DA" w:rsidRDefault="00046FEA" w:rsidP="00286141">
    <w:pPr>
      <w:pStyle w:val="Encabezado"/>
      <w:jc w:val="right"/>
      <w:rPr>
        <w:rFonts w:ascii="Century Gothic" w:hAnsi="Century Gothic"/>
      </w:rPr>
    </w:pPr>
  </w:p>
  <w:p w14:paraId="6C606480" w14:textId="77777777" w:rsidR="00BE65DA" w:rsidRDefault="00046FEA" w:rsidP="00286141">
    <w:pPr>
      <w:pStyle w:val="Encabezado"/>
      <w:jc w:val="right"/>
      <w:rPr>
        <w:rFonts w:ascii="Century Gothic" w:hAnsi="Century Gothic"/>
      </w:rPr>
    </w:pPr>
  </w:p>
  <w:p w14:paraId="48FC84BA" w14:textId="77777777" w:rsidR="00BE65DA" w:rsidRDefault="00046FEA" w:rsidP="00286141">
    <w:pPr>
      <w:pStyle w:val="Encabezado"/>
      <w:jc w:val="right"/>
      <w:rPr>
        <w:rFonts w:ascii="Century Gothic" w:hAnsi="Century Gothic"/>
      </w:rPr>
    </w:pPr>
  </w:p>
  <w:p w14:paraId="1A7CA1B9" w14:textId="77777777" w:rsidR="00BE65DA" w:rsidRPr="00A46BD3" w:rsidRDefault="00046FEA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73"/>
    <w:rsid w:val="00011E46"/>
    <w:rsid w:val="00026873"/>
    <w:rsid w:val="00046FEA"/>
    <w:rsid w:val="000777C0"/>
    <w:rsid w:val="000F125E"/>
    <w:rsid w:val="00163916"/>
    <w:rsid w:val="001E7359"/>
    <w:rsid w:val="002B46B4"/>
    <w:rsid w:val="003262F5"/>
    <w:rsid w:val="0034533C"/>
    <w:rsid w:val="003D30E1"/>
    <w:rsid w:val="003E4AAE"/>
    <w:rsid w:val="00413FB0"/>
    <w:rsid w:val="004C2F3C"/>
    <w:rsid w:val="005C6398"/>
    <w:rsid w:val="006232AF"/>
    <w:rsid w:val="006F382B"/>
    <w:rsid w:val="007236BF"/>
    <w:rsid w:val="007A54FF"/>
    <w:rsid w:val="007C6B70"/>
    <w:rsid w:val="00800F98"/>
    <w:rsid w:val="008029D1"/>
    <w:rsid w:val="00903D2F"/>
    <w:rsid w:val="0094136B"/>
    <w:rsid w:val="009C6F60"/>
    <w:rsid w:val="00A32B27"/>
    <w:rsid w:val="00A400FF"/>
    <w:rsid w:val="00B51183"/>
    <w:rsid w:val="00B9223C"/>
    <w:rsid w:val="00BC72A6"/>
    <w:rsid w:val="00BE1140"/>
    <w:rsid w:val="00CD5C7B"/>
    <w:rsid w:val="00CE05D1"/>
    <w:rsid w:val="00CF1CCB"/>
    <w:rsid w:val="00D12FE9"/>
    <w:rsid w:val="00D17C61"/>
    <w:rsid w:val="00D51FE8"/>
    <w:rsid w:val="00DA6FDF"/>
    <w:rsid w:val="00E0521A"/>
    <w:rsid w:val="00E817AB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5A1B"/>
  <w15:chartTrackingRefBased/>
  <w15:docId w15:val="{A6E8CE42-7AA1-4DB5-8E4E-B9E3A4C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87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6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87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2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17</cp:revision>
  <cp:lastPrinted>2022-07-15T19:45:00Z</cp:lastPrinted>
  <dcterms:created xsi:type="dcterms:W3CDTF">2021-03-19T16:51:00Z</dcterms:created>
  <dcterms:modified xsi:type="dcterms:W3CDTF">2022-07-15T19:54:00Z</dcterms:modified>
</cp:coreProperties>
</file>